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390"/>
      </w:tblGrid>
      <w:tr w:rsidR="00257F07" w:rsidRPr="00EF318F" w:rsidTr="00F91EEC">
        <w:tc>
          <w:tcPr>
            <w:tcW w:w="3528" w:type="dxa"/>
          </w:tcPr>
          <w:p w:rsidR="00257F07" w:rsidRPr="00EF318F" w:rsidRDefault="00257F07" w:rsidP="00F91EEC">
            <w:pPr>
              <w:pStyle w:val="1"/>
              <w:rPr>
                <w:rFonts w:ascii="Verdana" w:hAnsi="Verdana"/>
                <w:i/>
                <w:sz w:val="20"/>
              </w:rPr>
            </w:pPr>
            <w:bookmarkStart w:id="0" w:name="_GoBack"/>
            <w:bookmarkEnd w:id="0"/>
            <w:r w:rsidRPr="00EF318F">
              <w:rPr>
                <w:rFonts w:ascii="Verdana" w:hAnsi="Verdana"/>
                <w:i/>
                <w:sz w:val="20"/>
              </w:rPr>
              <w:t xml:space="preserve">Project: </w:t>
            </w:r>
            <w:r w:rsidRPr="00EF318F">
              <w:rPr>
                <w:rFonts w:ascii="Verdana" w:hAnsi="Verdana"/>
                <w:b w:val="0"/>
                <w:i/>
                <w:sz w:val="20"/>
              </w:rPr>
              <w:t>New Collections</w:t>
            </w:r>
            <w:r w:rsidRPr="00EF318F">
              <w:rPr>
                <w:rFonts w:ascii="Verdana" w:hAnsi="Verdana"/>
                <w:i/>
                <w:sz w:val="20"/>
              </w:rPr>
              <w:t xml:space="preserve"> </w:t>
            </w:r>
            <w:r w:rsidRPr="00EF318F">
              <w:rPr>
                <w:rFonts w:ascii="Verdana" w:hAnsi="Verdana"/>
                <w:b w:val="0"/>
                <w:i/>
                <w:sz w:val="20"/>
              </w:rPr>
              <w:t>Fall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6390" w:type="dxa"/>
          </w:tcPr>
          <w:p w:rsidR="00257F07" w:rsidRPr="00EF318F" w:rsidRDefault="00257F07" w:rsidP="00F91EEC">
            <w:pPr>
              <w:pStyle w:val="1"/>
              <w:rPr>
                <w:rFonts w:ascii="Verdana" w:hAnsi="Verdana"/>
                <w:i/>
                <w:sz w:val="20"/>
              </w:rPr>
            </w:pPr>
            <w:r w:rsidRPr="00EF318F">
              <w:rPr>
                <w:rFonts w:ascii="Verdana" w:hAnsi="Verdana"/>
                <w:i/>
                <w:sz w:val="20"/>
              </w:rPr>
              <w:t xml:space="preserve">Geography: </w:t>
            </w:r>
            <w:r>
              <w:rPr>
                <w:rFonts w:ascii="Verdana" w:hAnsi="Verdana"/>
                <w:b w:val="0"/>
                <w:i/>
                <w:sz w:val="20"/>
              </w:rPr>
              <w:t xml:space="preserve">Moscow </w:t>
            </w:r>
          </w:p>
        </w:tc>
      </w:tr>
      <w:tr w:rsidR="00257F07" w:rsidRPr="00EF318F" w:rsidTr="00F91EEC">
        <w:tc>
          <w:tcPr>
            <w:tcW w:w="3528" w:type="dxa"/>
          </w:tcPr>
          <w:p w:rsidR="00257F07" w:rsidRPr="00EF318F" w:rsidRDefault="00257F07" w:rsidP="00F91EEC">
            <w:pPr>
              <w:pStyle w:val="1"/>
              <w:rPr>
                <w:rFonts w:ascii="Verdana" w:hAnsi="Verdana"/>
                <w:i/>
                <w:sz w:val="20"/>
              </w:rPr>
            </w:pPr>
            <w:r w:rsidRPr="00EF318F">
              <w:rPr>
                <w:rFonts w:ascii="Verdana" w:hAnsi="Verdana"/>
                <w:i/>
                <w:sz w:val="20"/>
              </w:rPr>
              <w:t xml:space="preserve">Campaign period: </w:t>
            </w:r>
            <w:r>
              <w:rPr>
                <w:rFonts w:ascii="Verdana" w:hAnsi="Verdana"/>
                <w:b w:val="0"/>
                <w:i/>
                <w:sz w:val="20"/>
              </w:rPr>
              <w:t xml:space="preserve">September </w:t>
            </w:r>
          </w:p>
        </w:tc>
        <w:tc>
          <w:tcPr>
            <w:tcW w:w="6390" w:type="dxa"/>
          </w:tcPr>
          <w:p w:rsidR="00257F07" w:rsidRPr="00EF318F" w:rsidRDefault="00257F07" w:rsidP="00F91EEC">
            <w:pPr>
              <w:pStyle w:val="1"/>
              <w:rPr>
                <w:rFonts w:ascii="Verdana" w:hAnsi="Verdana"/>
                <w:i/>
                <w:sz w:val="20"/>
              </w:rPr>
            </w:pPr>
            <w:r w:rsidRPr="00EF318F">
              <w:rPr>
                <w:rFonts w:ascii="Verdana" w:hAnsi="Verdana"/>
                <w:i/>
                <w:sz w:val="20"/>
              </w:rPr>
              <w:t xml:space="preserve">Campaign media: </w:t>
            </w:r>
            <w:r w:rsidR="00710ABD">
              <w:rPr>
                <w:rFonts w:ascii="Verdana" w:hAnsi="Verdana"/>
                <w:b w:val="0"/>
                <w:i/>
                <w:sz w:val="20"/>
              </w:rPr>
              <w:t xml:space="preserve">In-Mall &amp; digital </w:t>
            </w:r>
          </w:p>
        </w:tc>
      </w:tr>
    </w:tbl>
    <w:p w:rsidR="00257F07" w:rsidRPr="00EF318F" w:rsidRDefault="00257F07" w:rsidP="00257F07">
      <w:pPr>
        <w:pStyle w:val="1"/>
        <w:ind w:left="-450"/>
        <w:rPr>
          <w:rFonts w:ascii="Verdana" w:hAnsi="Verdana"/>
          <w:color w:val="0070C0"/>
          <w:sz w:val="20"/>
        </w:rPr>
      </w:pPr>
      <w:r w:rsidRPr="00EF318F">
        <w:rPr>
          <w:rFonts w:ascii="Verdana" w:hAnsi="Verdana"/>
          <w:color w:val="0070C0"/>
          <w:sz w:val="20"/>
        </w:rPr>
        <w:tab/>
      </w:r>
      <w:r w:rsidRPr="00EF318F">
        <w:rPr>
          <w:rFonts w:ascii="Verdana" w:hAnsi="Verdana"/>
          <w:color w:val="0070C0"/>
          <w:sz w:val="20"/>
        </w:rPr>
        <w:tab/>
      </w:r>
      <w:r w:rsidRPr="00EF318F">
        <w:rPr>
          <w:rFonts w:ascii="Verdana" w:hAnsi="Verdana"/>
          <w:color w:val="0070C0"/>
          <w:sz w:val="20"/>
        </w:rPr>
        <w:tab/>
      </w:r>
      <w:r w:rsidRPr="00EF318F">
        <w:rPr>
          <w:rFonts w:ascii="Verdana" w:hAnsi="Verdana"/>
          <w:color w:val="0070C0"/>
          <w:sz w:val="20"/>
        </w:rPr>
        <w:tab/>
      </w:r>
      <w:r w:rsidRPr="00EF318F">
        <w:rPr>
          <w:rFonts w:ascii="Verdana" w:hAnsi="Verdana"/>
          <w:color w:val="0070C0"/>
          <w:sz w:val="20"/>
        </w:rPr>
        <w:tab/>
      </w:r>
      <w:r w:rsidRPr="00EF318F">
        <w:rPr>
          <w:rFonts w:ascii="Verdana" w:hAnsi="Verdana"/>
          <w:color w:val="0070C0"/>
          <w:sz w:val="20"/>
        </w:rPr>
        <w:tab/>
        <w:t xml:space="preserve"> </w:t>
      </w:r>
    </w:p>
    <w:p w:rsidR="00257F07" w:rsidRPr="003C43C7" w:rsidRDefault="00257F07" w:rsidP="00257F07">
      <w:pPr>
        <w:rPr>
          <w:rFonts w:ascii="Verdana" w:hAnsi="Verdana"/>
          <w:color w:val="000000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6379"/>
      </w:tblGrid>
      <w:tr w:rsidR="00257F07" w:rsidRPr="003C43C7" w:rsidTr="00F91EEC">
        <w:trPr>
          <w:trHeight w:val="70"/>
        </w:trPr>
        <w:tc>
          <w:tcPr>
            <w:tcW w:w="3427" w:type="dxa"/>
            <w:shd w:val="clear" w:color="auto" w:fill="000000"/>
          </w:tcPr>
          <w:p w:rsidR="00257F07" w:rsidRPr="003C43C7" w:rsidRDefault="00257F07" w:rsidP="00F91EEC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000000"/>
          </w:tcPr>
          <w:p w:rsidR="00257F07" w:rsidRPr="003C43C7" w:rsidRDefault="00257F07" w:rsidP="00F91EEC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Background/ Business situation: </w:t>
            </w:r>
            <w:r w:rsidRPr="003C43C7">
              <w:rPr>
                <w:rFonts w:ascii="Verdana" w:hAnsi="Verdana"/>
                <w:color w:val="000000"/>
              </w:rPr>
              <w:t xml:space="preserve"> </w:t>
            </w:r>
            <w:r w:rsidRPr="003C43C7">
              <w:rPr>
                <w:rFonts w:ascii="Verdana" w:hAnsi="Verdana"/>
                <w:i/>
                <w:color w:val="000000"/>
              </w:rPr>
              <w:t>What is past sales history or other related information that would be helpful to the creative and media teams?</w:t>
            </w:r>
          </w:p>
        </w:tc>
        <w:tc>
          <w:tcPr>
            <w:tcW w:w="6379" w:type="dxa"/>
          </w:tcPr>
          <w:p w:rsidR="00257F07" w:rsidRDefault="00257F07" w:rsidP="00F91EEC">
            <w:pPr>
              <w:tabs>
                <w:tab w:val="left" w:pos="1650"/>
              </w:tabs>
              <w:rPr>
                <w:rFonts w:ascii="Verdana" w:hAnsi="Verdana"/>
                <w:bCs/>
                <w:color w:val="000000"/>
                <w:lang w:val="en-GB"/>
              </w:rPr>
            </w:pPr>
            <w:r>
              <w:rPr>
                <w:rFonts w:ascii="Verdana" w:hAnsi="Verdana"/>
                <w:bCs/>
                <w:color w:val="000000"/>
              </w:rPr>
              <w:t>“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>New Collections</w:t>
            </w:r>
            <w:r>
              <w:rPr>
                <w:rFonts w:ascii="Verdana" w:hAnsi="Verdana"/>
                <w:bCs/>
                <w:color w:val="000000"/>
                <w:lang w:val="en-GB"/>
              </w:rPr>
              <w:t>”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 xml:space="preserve"> in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Shopping Mall X (Fall &amp; Spring)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 xml:space="preserve"> is a season when all of the various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shopping mall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 xml:space="preserve"> tenants present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 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 xml:space="preserve">their new collections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and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 xml:space="preserve"> fashion trends. It’s the most profitable period for tenants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 </w:t>
            </w:r>
            <w:r w:rsidRPr="00481E87">
              <w:rPr>
                <w:rFonts w:ascii="Verdana" w:hAnsi="Verdana"/>
                <w:bCs/>
                <w:color w:val="000000"/>
                <w:lang w:val="en-GB"/>
              </w:rPr>
              <w:t>and the proper time to renew wardrobe for consumers.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 </w:t>
            </w:r>
            <w:r w:rsidRPr="00B34D45">
              <w:rPr>
                <w:rFonts w:ascii="Verdana" w:hAnsi="Verdana"/>
                <w:bCs/>
                <w:color w:val="000000"/>
                <w:lang w:val="en-GB"/>
              </w:rPr>
              <w:t xml:space="preserve">In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Shopping Mall X</w:t>
            </w:r>
            <w:r w:rsidRPr="00B34D45">
              <w:rPr>
                <w:rFonts w:ascii="Verdana" w:hAnsi="Verdana"/>
                <w:bCs/>
                <w:color w:val="000000"/>
                <w:lang w:val="en-GB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Customers</w:t>
            </w:r>
            <w:r w:rsidRPr="00B34D45">
              <w:rPr>
                <w:rFonts w:ascii="Verdana" w:hAnsi="Verdana"/>
                <w:bCs/>
                <w:color w:val="000000"/>
                <w:lang w:val="en-GB"/>
              </w:rPr>
              <w:t xml:space="preserve"> can find new collectio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n of affordable and fashionable </w:t>
            </w:r>
            <w:r w:rsidRPr="00B34D45">
              <w:rPr>
                <w:rFonts w:ascii="Verdana" w:hAnsi="Verdana"/>
                <w:bCs/>
                <w:color w:val="000000"/>
                <w:lang w:val="en-GB"/>
              </w:rPr>
              <w:t xml:space="preserve">brands. </w:t>
            </w:r>
          </w:p>
          <w:p w:rsidR="00257F07" w:rsidRDefault="00257F07" w:rsidP="00F91EEC">
            <w:pPr>
              <w:tabs>
                <w:tab w:val="left" w:pos="1650"/>
              </w:tabs>
              <w:rPr>
                <w:rFonts w:ascii="Verdana" w:hAnsi="Verdana"/>
                <w:bCs/>
                <w:color w:val="000000"/>
                <w:lang w:val="en-GB"/>
              </w:rPr>
            </w:pPr>
          </w:p>
          <w:p w:rsidR="00257F07" w:rsidRDefault="00257F07" w:rsidP="00257F07">
            <w:pPr>
              <w:tabs>
                <w:tab w:val="left" w:pos="1650"/>
              </w:tabs>
              <w:rPr>
                <w:rFonts w:ascii="Verdana" w:hAnsi="Verdana"/>
                <w:bCs/>
                <w:color w:val="000000"/>
                <w:lang w:val="en-GB"/>
              </w:rPr>
            </w:pPr>
            <w:r>
              <w:rPr>
                <w:rFonts w:ascii="Verdana" w:hAnsi="Verdana"/>
                <w:bCs/>
                <w:color w:val="000000"/>
                <w:lang w:val="en-GB"/>
              </w:rPr>
              <w:t xml:space="preserve">New Collections in Shopping Mall X is a key retail season supported by federal campaign. </w:t>
            </w:r>
          </w:p>
          <w:p w:rsidR="00257F07" w:rsidRPr="003C43C7" w:rsidRDefault="00257F07" w:rsidP="00257F07">
            <w:pPr>
              <w:tabs>
                <w:tab w:val="left" w:pos="1650"/>
              </w:tabs>
              <w:rPr>
                <w:rFonts w:ascii="Verdana" w:hAnsi="Verdana"/>
                <w:bCs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>Communication objectives:</w:t>
            </w:r>
            <w:r w:rsidRPr="003C43C7">
              <w:rPr>
                <w:rFonts w:ascii="Verdana" w:hAnsi="Verdana"/>
                <w:i/>
                <w:color w:val="000000"/>
              </w:rPr>
              <w:t xml:space="preserve"> How we want consumers to react to our ads? What is desired change in attitude or behavior?</w:t>
            </w:r>
          </w:p>
        </w:tc>
        <w:tc>
          <w:tcPr>
            <w:tcW w:w="6379" w:type="dxa"/>
          </w:tcPr>
          <w:p w:rsidR="00257F07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u w:val="single"/>
              </w:rPr>
            </w:pPr>
            <w:r w:rsidRPr="003C43C7">
              <w:rPr>
                <w:rFonts w:ascii="Verdana" w:hAnsi="Verdana"/>
                <w:color w:val="000000"/>
                <w:u w:val="single"/>
              </w:rPr>
              <w:t>Business / Marketing objectives:</w:t>
            </w:r>
          </w:p>
          <w:p w:rsidR="00257F07" w:rsidRPr="003C43C7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u w:val="single"/>
              </w:rPr>
            </w:pPr>
          </w:p>
          <w:p w:rsidR="00257F07" w:rsidRPr="003C43C7" w:rsidRDefault="00257F07" w:rsidP="00F91EE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</w:t>
            </w:r>
            <w:r w:rsidRPr="003C43C7">
              <w:rPr>
                <w:rFonts w:ascii="Verdana" w:hAnsi="Verdana"/>
                <w:color w:val="000000"/>
              </w:rPr>
              <w:t>ales</w:t>
            </w:r>
            <w:r>
              <w:rPr>
                <w:rFonts w:ascii="Verdana" w:hAnsi="Verdana"/>
                <w:color w:val="000000"/>
              </w:rPr>
              <w:t xml:space="preserve"> Growth (per sqm) </w:t>
            </w:r>
          </w:p>
          <w:p w:rsidR="00257F07" w:rsidRPr="003C43C7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</w:rPr>
            </w:pPr>
          </w:p>
          <w:p w:rsidR="00257F07" w:rsidRPr="003A5675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lang w:val="en-GB"/>
              </w:rPr>
            </w:pPr>
            <w:r w:rsidRPr="003C43C7">
              <w:rPr>
                <w:rFonts w:ascii="Verdana" w:hAnsi="Verdana"/>
                <w:color w:val="000000"/>
                <w:u w:val="single"/>
              </w:rPr>
              <w:t>Communication objective</w:t>
            </w:r>
            <w:r w:rsidRPr="003A5675">
              <w:rPr>
                <w:rFonts w:ascii="Verdana" w:hAnsi="Verdana"/>
                <w:color w:val="000000"/>
                <w:lang w:val="en-GB"/>
              </w:rPr>
              <w:t>:</w:t>
            </w:r>
          </w:p>
          <w:p w:rsidR="00257F07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lang w:val="en-GB"/>
              </w:rPr>
            </w:pPr>
            <w:r w:rsidRPr="001D57EE">
              <w:rPr>
                <w:rFonts w:ascii="Verdana" w:hAnsi="Verdana"/>
                <w:color w:val="000000"/>
                <w:lang w:val="en-GB"/>
              </w:rPr>
              <w:t>Increase awareness of New Collections Fall among the Target Audience</w:t>
            </w:r>
            <w:r>
              <w:rPr>
                <w:rFonts w:ascii="Verdana" w:hAnsi="Verdana"/>
                <w:color w:val="000000"/>
                <w:lang w:val="en-GB"/>
              </w:rPr>
              <w:t xml:space="preserve">. </w:t>
            </w:r>
            <w:r w:rsidRPr="001D57EE">
              <w:rPr>
                <w:rFonts w:ascii="Verdana" w:hAnsi="Verdana"/>
                <w:color w:val="000000"/>
                <w:lang w:val="en-GB"/>
              </w:rPr>
              <w:t xml:space="preserve">Make consumers choose </w:t>
            </w:r>
            <w:r>
              <w:rPr>
                <w:rFonts w:ascii="Verdana" w:hAnsi="Verdana"/>
                <w:color w:val="000000"/>
                <w:lang w:val="en-GB"/>
              </w:rPr>
              <w:t>Shopping Mall X</w:t>
            </w:r>
            <w:r w:rsidRPr="001D57EE">
              <w:rPr>
                <w:rFonts w:ascii="Verdana" w:hAnsi="Verdana"/>
                <w:color w:val="000000"/>
                <w:lang w:val="en-GB"/>
              </w:rPr>
              <w:t xml:space="preserve"> as the unique shopping destination to shop new</w:t>
            </w:r>
            <w:r>
              <w:rPr>
                <w:rFonts w:ascii="Verdana" w:hAnsi="Verdana"/>
                <w:color w:val="000000"/>
                <w:lang w:val="en-GB"/>
              </w:rPr>
              <w:t xml:space="preserve"> </w:t>
            </w:r>
            <w:r w:rsidRPr="001D57EE">
              <w:rPr>
                <w:rFonts w:ascii="Verdana" w:hAnsi="Verdana"/>
                <w:color w:val="000000"/>
                <w:lang w:val="en-GB"/>
              </w:rPr>
              <w:t>fashionable and affordable fall look</w:t>
            </w:r>
            <w:r>
              <w:rPr>
                <w:rFonts w:ascii="Verdana" w:hAnsi="Verdana"/>
                <w:color w:val="000000"/>
                <w:lang w:val="en-GB"/>
              </w:rPr>
              <w:t xml:space="preserve">. </w:t>
            </w:r>
          </w:p>
          <w:p w:rsidR="00257F07" w:rsidRPr="001D57EE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lang w:val="en-GB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Target Audience. </w:t>
            </w:r>
            <w:r w:rsidRPr="003C43C7">
              <w:rPr>
                <w:rFonts w:ascii="Verdana" w:hAnsi="Verdana"/>
                <w:i/>
                <w:color w:val="000000"/>
              </w:rPr>
              <w:t xml:space="preserve">Who are these people? What are they like? How do they relate to the product/ service we want to sell them? </w:t>
            </w:r>
          </w:p>
        </w:tc>
        <w:tc>
          <w:tcPr>
            <w:tcW w:w="6379" w:type="dxa"/>
          </w:tcPr>
          <w:p w:rsidR="00257F07" w:rsidRPr="004A2659" w:rsidRDefault="00257F07" w:rsidP="00F91EEC">
            <w:pPr>
              <w:rPr>
                <w:rFonts w:ascii="Verdana" w:hAnsi="Verdana"/>
                <w:color w:val="000000"/>
              </w:rPr>
            </w:pPr>
            <w:r w:rsidRPr="003C43C7">
              <w:rPr>
                <w:rFonts w:ascii="Verdana" w:hAnsi="Verdana"/>
                <w:color w:val="000000"/>
              </w:rPr>
              <w:t>Y</w:t>
            </w:r>
            <w:r>
              <w:rPr>
                <w:rFonts w:ascii="Verdana" w:hAnsi="Verdana"/>
                <w:color w:val="000000"/>
              </w:rPr>
              <w:t>o</w:t>
            </w:r>
            <w:r w:rsidRPr="003C43C7">
              <w:rPr>
                <w:rFonts w:ascii="Verdana" w:hAnsi="Verdana"/>
                <w:color w:val="000000"/>
              </w:rPr>
              <w:t>ung family guests (</w:t>
            </w:r>
            <w:r w:rsidRPr="004A2659">
              <w:rPr>
                <w:rFonts w:ascii="Verdana" w:hAnsi="Verdana"/>
                <w:color w:val="000000"/>
              </w:rPr>
              <w:t xml:space="preserve">young woman age of 35 </w:t>
            </w:r>
            <w:proofErr w:type="spellStart"/>
            <w:r w:rsidRPr="004A2659">
              <w:rPr>
                <w:rFonts w:ascii="Verdana" w:hAnsi="Verdana"/>
                <w:color w:val="000000"/>
              </w:rPr>
              <w:t>y.o</w:t>
            </w:r>
            <w:proofErr w:type="spellEnd"/>
            <w:r w:rsidRPr="004A2659">
              <w:rPr>
                <w:rFonts w:ascii="Verdana" w:hAnsi="Verdana"/>
                <w:color w:val="000000"/>
              </w:rPr>
              <w:t>., married, has a family – a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4A2659">
              <w:rPr>
                <w:rFonts w:ascii="Verdana" w:hAnsi="Verdana"/>
                <w:color w:val="000000"/>
              </w:rPr>
              <w:t>husband and 2 children</w:t>
            </w:r>
            <w:r w:rsidRPr="003C43C7">
              <w:rPr>
                <w:rFonts w:ascii="Verdana" w:hAnsi="Verdana"/>
                <w:color w:val="000000"/>
              </w:rPr>
              <w:t xml:space="preserve"> from 3 </w:t>
            </w:r>
            <w:proofErr w:type="spellStart"/>
            <w:r w:rsidRPr="003C43C7">
              <w:rPr>
                <w:rFonts w:ascii="Verdana" w:hAnsi="Verdana"/>
                <w:color w:val="000000"/>
              </w:rPr>
              <w:t>y.o</w:t>
            </w:r>
            <w:proofErr w:type="spellEnd"/>
            <w:r w:rsidRPr="003C43C7">
              <w:rPr>
                <w:rFonts w:ascii="Verdana" w:hAnsi="Verdana"/>
                <w:color w:val="000000"/>
              </w:rPr>
              <w:t xml:space="preserve">. till 18 </w:t>
            </w:r>
            <w:proofErr w:type="spellStart"/>
            <w:r w:rsidRPr="003C43C7">
              <w:rPr>
                <w:rFonts w:ascii="Verdana" w:hAnsi="Verdana"/>
                <w:color w:val="000000"/>
              </w:rPr>
              <w:t>y.o</w:t>
            </w:r>
            <w:proofErr w:type="spellEnd"/>
            <w:r w:rsidRPr="003C43C7">
              <w:rPr>
                <w:rFonts w:ascii="Verdana" w:hAnsi="Verdana"/>
                <w:color w:val="000000"/>
              </w:rPr>
              <w:t>.) and Lifestyle guests (fledglings, young builders, young independents)</w:t>
            </w:r>
          </w:p>
          <w:p w:rsidR="00257F07" w:rsidRPr="003C43C7" w:rsidRDefault="00257F07" w:rsidP="00F91EEC">
            <w:pPr>
              <w:ind w:left="720"/>
              <w:rPr>
                <w:rFonts w:ascii="Verdana" w:hAnsi="Verdana"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Target Audience Insight: </w:t>
            </w:r>
            <w:r w:rsidRPr="003C43C7">
              <w:rPr>
                <w:rFonts w:ascii="Verdana" w:hAnsi="Verdana"/>
                <w:i/>
                <w:color w:val="000000"/>
              </w:rPr>
              <w:t>What consumers think about the category or particular product/ service? What needs and desires are not being met? What are his motivations, barriers or just important thoughts that could be related to the advertised product?</w:t>
            </w:r>
          </w:p>
        </w:tc>
        <w:tc>
          <w:tcPr>
            <w:tcW w:w="6379" w:type="dxa"/>
          </w:tcPr>
          <w:p w:rsidR="00257F07" w:rsidRPr="003C43C7" w:rsidRDefault="00257F07" w:rsidP="00F91EEC">
            <w:pPr>
              <w:rPr>
                <w:rFonts w:ascii="Verdana" w:hAnsi="Verdana"/>
                <w:i/>
                <w:color w:val="000000"/>
                <w:u w:val="single"/>
              </w:rPr>
            </w:pPr>
            <w:r w:rsidRPr="003C43C7">
              <w:rPr>
                <w:rFonts w:ascii="Verdana" w:hAnsi="Verdana"/>
                <w:i/>
                <w:color w:val="000000"/>
                <w:u w:val="single"/>
              </w:rPr>
              <w:t>Barriers / tension:</w:t>
            </w:r>
          </w:p>
          <w:p w:rsidR="00257F07" w:rsidRDefault="00257F07" w:rsidP="00F91EEC">
            <w:p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People think that fashion clothes always concern with expensive cost. </w:t>
            </w:r>
          </w:p>
          <w:p w:rsidR="00257F07" w:rsidRPr="003C43C7" w:rsidRDefault="00257F07" w:rsidP="00F91EEC">
            <w:pPr>
              <w:rPr>
                <w:rFonts w:ascii="Verdana" w:hAnsi="Verdana"/>
                <w:i/>
                <w:color w:val="000000"/>
                <w:highlight w:val="yellow"/>
              </w:rPr>
            </w:pPr>
          </w:p>
          <w:p w:rsidR="00257F07" w:rsidRPr="003C43C7" w:rsidRDefault="00257F07" w:rsidP="00F91EEC">
            <w:pPr>
              <w:rPr>
                <w:rFonts w:ascii="Verdana" w:hAnsi="Verdana"/>
                <w:i/>
                <w:color w:val="000000"/>
                <w:u w:val="single"/>
              </w:rPr>
            </w:pPr>
            <w:r w:rsidRPr="003C43C7">
              <w:rPr>
                <w:rFonts w:ascii="Verdana" w:hAnsi="Verdana"/>
                <w:i/>
                <w:color w:val="000000"/>
                <w:u w:val="single"/>
              </w:rPr>
              <w:t>Need / desire:</w:t>
            </w:r>
          </w:p>
          <w:p w:rsidR="00257F07" w:rsidRDefault="00257F07" w:rsidP="00F91EEC">
            <w:pPr>
              <w:rPr>
                <w:rFonts w:ascii="Verdana" w:hAnsi="Verdana"/>
                <w:i/>
                <w:color w:val="000000"/>
              </w:rPr>
            </w:pPr>
            <w:r w:rsidRPr="003C43C7">
              <w:rPr>
                <w:rFonts w:ascii="Verdana" w:hAnsi="Verdana"/>
                <w:i/>
                <w:color w:val="000000"/>
              </w:rPr>
              <w:t xml:space="preserve">To shop affordable fashion goods (new collections) in order to look trendy. Spend time in mall with </w:t>
            </w:r>
            <w:r>
              <w:rPr>
                <w:rFonts w:ascii="Verdana" w:hAnsi="Verdana"/>
                <w:i/>
                <w:color w:val="000000"/>
              </w:rPr>
              <w:t>profit &amp; pleasure</w:t>
            </w:r>
            <w:r w:rsidRPr="003C43C7">
              <w:rPr>
                <w:rFonts w:ascii="Verdana" w:hAnsi="Verdana"/>
                <w:i/>
                <w:color w:val="000000"/>
              </w:rPr>
              <w:t>. Simple process of shopping (everything at the one place, ready solutions, inspiration).</w:t>
            </w:r>
            <w:r>
              <w:rPr>
                <w:rFonts w:ascii="Verdana" w:hAnsi="Verdana"/>
                <w:i/>
                <w:color w:val="000000"/>
              </w:rPr>
              <w:t xml:space="preserve"> </w:t>
            </w:r>
          </w:p>
          <w:p w:rsidR="00257F07" w:rsidRPr="003C43C7" w:rsidRDefault="00257F07" w:rsidP="00F91EEC">
            <w:pPr>
              <w:rPr>
                <w:rFonts w:ascii="Verdana" w:hAnsi="Verdana"/>
                <w:i/>
                <w:color w:val="000000"/>
              </w:rPr>
            </w:pPr>
          </w:p>
          <w:p w:rsidR="00257F07" w:rsidRDefault="00257F07" w:rsidP="00F91EEC">
            <w:pPr>
              <w:rPr>
                <w:rFonts w:ascii="Verdana" w:hAnsi="Verdana"/>
                <w:i/>
                <w:color w:val="000000"/>
              </w:rPr>
            </w:pPr>
            <w:r w:rsidRPr="003C43C7">
              <w:rPr>
                <w:rFonts w:ascii="Verdana" w:hAnsi="Verdana"/>
                <w:i/>
                <w:color w:val="000000"/>
              </w:rPr>
              <w:t>“</w:t>
            </w:r>
            <w:r w:rsidRPr="003A5675">
              <w:rPr>
                <w:rFonts w:ascii="Verdana" w:hAnsi="Verdana"/>
                <w:i/>
                <w:color w:val="000000"/>
              </w:rPr>
              <w:t>I STILL WANT TO LOOK GOOD AND FASHIONABLE AS THIS BOOSTS MY SELF-ESTEEM BUT I DON'T THINK I CAN AFFORD NEW COLLECTIONS THIS SEASON WITHOUT SACRIFICE BECAUSE IT IS TOO EXPENSIVE</w:t>
            </w:r>
            <w:r w:rsidRPr="003C43C7">
              <w:rPr>
                <w:rFonts w:ascii="Verdana" w:hAnsi="Verdana"/>
                <w:i/>
                <w:color w:val="000000"/>
              </w:rPr>
              <w:t xml:space="preserve">” </w:t>
            </w:r>
          </w:p>
          <w:p w:rsidR="00257F07" w:rsidRPr="003C43C7" w:rsidRDefault="00257F07" w:rsidP="00F91EEC">
            <w:pPr>
              <w:rPr>
                <w:rFonts w:ascii="Verdana" w:hAnsi="Verdana"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>Products (services, news) in focus:</w:t>
            </w:r>
          </w:p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i/>
                <w:color w:val="000000"/>
              </w:rPr>
            </w:pPr>
          </w:p>
        </w:tc>
        <w:tc>
          <w:tcPr>
            <w:tcW w:w="6379" w:type="dxa"/>
          </w:tcPr>
          <w:p w:rsidR="00257F07" w:rsidRDefault="00257F07" w:rsidP="00257F07">
            <w:pPr>
              <w:tabs>
                <w:tab w:val="left" w:pos="2160"/>
              </w:tabs>
              <w:rPr>
                <w:rFonts w:ascii="Verdana" w:hAnsi="Verdana"/>
                <w:bCs/>
                <w:color w:val="000000"/>
                <w:lang w:val="en-GB"/>
              </w:rPr>
            </w:pPr>
          </w:p>
          <w:p w:rsidR="00257F07" w:rsidRPr="003C43C7" w:rsidRDefault="00257F07" w:rsidP="00257F07">
            <w:pPr>
              <w:tabs>
                <w:tab w:val="left" w:pos="2160"/>
              </w:tabs>
              <w:rPr>
                <w:rFonts w:ascii="Verdana" w:hAnsi="Verdana"/>
                <w:bCs/>
                <w:color w:val="000000"/>
                <w:lang w:val="en-GB"/>
              </w:rPr>
            </w:pPr>
            <w:r w:rsidRPr="003C43C7">
              <w:rPr>
                <w:rFonts w:ascii="Verdana" w:hAnsi="Verdana"/>
                <w:bCs/>
                <w:color w:val="000000"/>
                <w:lang w:val="en-GB"/>
              </w:rPr>
              <w:t>Affordable fashion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 (new collections)</w:t>
            </w:r>
            <w:r w:rsidRPr="003C43C7">
              <w:rPr>
                <w:rFonts w:ascii="Verdana" w:hAnsi="Verdana"/>
                <w:bCs/>
                <w:color w:val="000000"/>
                <w:lang w:val="en-GB"/>
              </w:rPr>
              <w:t xml:space="preserve"> for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TA</w:t>
            </w:r>
          </w:p>
          <w:p w:rsidR="00257F07" w:rsidRPr="003C43C7" w:rsidRDefault="00257F07" w:rsidP="00F91EEC">
            <w:pPr>
              <w:tabs>
                <w:tab w:val="left" w:pos="2160"/>
              </w:tabs>
              <w:rPr>
                <w:rFonts w:ascii="Verdana" w:hAnsi="Verdana"/>
                <w:bCs/>
                <w:color w:val="000000"/>
                <w:lang w:val="en-GB"/>
              </w:rPr>
            </w:pPr>
          </w:p>
        </w:tc>
      </w:tr>
      <w:tr w:rsidR="00257F07" w:rsidRPr="00FE074D" w:rsidTr="00F91EEC">
        <w:trPr>
          <w:trHeight w:val="701"/>
        </w:trPr>
        <w:tc>
          <w:tcPr>
            <w:tcW w:w="3427" w:type="dxa"/>
          </w:tcPr>
          <w:p w:rsidR="00257F07" w:rsidRPr="003C43C7" w:rsidRDefault="00257F07" w:rsidP="00F91EEC">
            <w:pPr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>Main Message (Single Minded Proposition)</w:t>
            </w:r>
          </w:p>
        </w:tc>
        <w:tc>
          <w:tcPr>
            <w:tcW w:w="6379" w:type="dxa"/>
          </w:tcPr>
          <w:p w:rsidR="00257F07" w:rsidRPr="00FE074D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lang w:val="en-GB"/>
              </w:rPr>
            </w:pPr>
            <w:r w:rsidRPr="00FE074D">
              <w:rPr>
                <w:rFonts w:ascii="Verdana" w:hAnsi="Verdana"/>
                <w:bCs/>
                <w:color w:val="000000"/>
                <w:lang w:val="en-GB"/>
              </w:rPr>
              <w:t xml:space="preserve">You will always find a reason for shopping in </w:t>
            </w:r>
            <w:r>
              <w:rPr>
                <w:rFonts w:ascii="Verdana" w:hAnsi="Verdana"/>
                <w:bCs/>
                <w:color w:val="000000"/>
                <w:lang w:val="en-GB"/>
              </w:rPr>
              <w:t>Shopping Mall X</w:t>
            </w:r>
            <w:r w:rsidRPr="00FE074D">
              <w:rPr>
                <w:rFonts w:ascii="Verdana" w:hAnsi="Verdana"/>
                <w:bCs/>
                <w:color w:val="000000"/>
                <w:lang w:val="en-GB"/>
              </w:rPr>
              <w:t>, because it’s affordable</w:t>
            </w:r>
            <w:r>
              <w:rPr>
                <w:rFonts w:ascii="Verdana" w:hAnsi="Verdana"/>
                <w:bCs/>
                <w:color w:val="000000"/>
                <w:lang w:val="en-GB"/>
              </w:rPr>
              <w:t xml:space="preserve"> </w:t>
            </w: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RTB: </w:t>
            </w:r>
            <w:r w:rsidRPr="003C43C7">
              <w:rPr>
                <w:rFonts w:ascii="Verdana" w:hAnsi="Verdana"/>
                <w:i/>
                <w:color w:val="000000"/>
              </w:rPr>
              <w:t>why the consumer should trust the proposition</w:t>
            </w:r>
          </w:p>
        </w:tc>
        <w:tc>
          <w:tcPr>
            <w:tcW w:w="6379" w:type="dxa"/>
          </w:tcPr>
          <w:p w:rsidR="00257F07" w:rsidRPr="001327F3" w:rsidRDefault="00257F07" w:rsidP="00F91EEC">
            <w:pPr>
              <w:tabs>
                <w:tab w:val="left" w:pos="1650"/>
              </w:tabs>
              <w:rPr>
                <w:rFonts w:ascii="Verdana" w:hAnsi="Verdana"/>
                <w:color w:val="000000"/>
                <w:lang w:val="en-GB"/>
              </w:rPr>
            </w:pPr>
            <w:r>
              <w:rPr>
                <w:rFonts w:ascii="Verdana" w:hAnsi="Verdana"/>
                <w:color w:val="000000"/>
              </w:rPr>
              <w:t xml:space="preserve">New collections in Shopping Mall X is not the high fashion with expensive prices. </w:t>
            </w:r>
            <w:r w:rsidRPr="001327F3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This is the trendy outfit and reasonable prices. </w:t>
            </w:r>
            <w:r w:rsidRPr="001327F3">
              <w:rPr>
                <w:rFonts w:ascii="Verdana" w:hAnsi="Verdana"/>
                <w:color w:val="000000"/>
                <w:lang w:val="en-GB"/>
              </w:rPr>
              <w:t xml:space="preserve"> </w:t>
            </w:r>
          </w:p>
          <w:p w:rsidR="00257F07" w:rsidRPr="003C43C7" w:rsidRDefault="00257F07" w:rsidP="00F91EEC">
            <w:pPr>
              <w:rPr>
                <w:rFonts w:ascii="Verdana" w:hAnsi="Verdana"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lastRenderedPageBreak/>
              <w:t xml:space="preserve">Task </w:t>
            </w:r>
          </w:p>
          <w:p w:rsidR="00257F07" w:rsidRPr="00FE074D" w:rsidRDefault="00257F07" w:rsidP="00F91EEC">
            <w:pPr>
              <w:spacing w:before="120" w:after="120"/>
              <w:rPr>
                <w:rFonts w:ascii="Verdana" w:hAnsi="Verdana"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(Deliverables): </w:t>
            </w:r>
            <w:r w:rsidRPr="003C43C7">
              <w:rPr>
                <w:rFonts w:ascii="Verdana" w:hAnsi="Verdana"/>
                <w:i/>
                <w:color w:val="000000"/>
              </w:rPr>
              <w:t xml:space="preserve">what are key deliverables that </w:t>
            </w:r>
            <w:r>
              <w:rPr>
                <w:rFonts w:ascii="Verdana" w:hAnsi="Verdana"/>
                <w:i/>
                <w:color w:val="000000"/>
              </w:rPr>
              <w:t xml:space="preserve">you are </w:t>
            </w:r>
            <w:r w:rsidRPr="003C43C7">
              <w:rPr>
                <w:rFonts w:ascii="Verdana" w:hAnsi="Verdana"/>
                <w:i/>
                <w:color w:val="000000"/>
              </w:rPr>
              <w:t xml:space="preserve">expected to come up with. </w:t>
            </w:r>
          </w:p>
        </w:tc>
        <w:tc>
          <w:tcPr>
            <w:tcW w:w="6379" w:type="dxa"/>
          </w:tcPr>
          <w:p w:rsidR="00257F07" w:rsidRPr="00CF4BEE" w:rsidRDefault="00257F07" w:rsidP="00F91EEC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To propose ideas &amp; mechanics of Promo Campaign based on New Collection Fall to persuade Target Audience to shop at Shopping Mall X </w:t>
            </w:r>
          </w:p>
          <w:p w:rsidR="00257F07" w:rsidRPr="00FE074D" w:rsidRDefault="00257F07" w:rsidP="00257F07">
            <w:pPr>
              <w:ind w:left="720"/>
              <w:rPr>
                <w:rFonts w:ascii="Verdana" w:hAnsi="Verdana"/>
                <w:color w:val="000000"/>
              </w:rPr>
            </w:pPr>
          </w:p>
        </w:tc>
      </w:tr>
      <w:tr w:rsidR="00257F07" w:rsidRPr="003C43C7" w:rsidTr="00F91EEC">
        <w:trPr>
          <w:trHeight w:val="440"/>
        </w:trPr>
        <w:tc>
          <w:tcPr>
            <w:tcW w:w="3427" w:type="dxa"/>
          </w:tcPr>
          <w:p w:rsidR="00257F07" w:rsidRPr="003C43C7" w:rsidRDefault="00257F07" w:rsidP="00F91EEC">
            <w:pPr>
              <w:spacing w:before="120" w:after="120"/>
              <w:rPr>
                <w:rFonts w:ascii="Verdana" w:hAnsi="Verdana"/>
                <w:b/>
                <w:i/>
                <w:color w:val="000000"/>
              </w:rPr>
            </w:pPr>
            <w:r w:rsidRPr="003C43C7">
              <w:rPr>
                <w:rFonts w:ascii="Verdana" w:hAnsi="Verdana"/>
                <w:b/>
                <w:i/>
                <w:color w:val="000000"/>
              </w:rPr>
              <w:t xml:space="preserve">Comments: </w:t>
            </w:r>
            <w:r w:rsidRPr="003C43C7">
              <w:rPr>
                <w:rFonts w:ascii="Verdana" w:hAnsi="Verdana"/>
                <w:i/>
                <w:color w:val="000000"/>
              </w:rPr>
              <w:t>(Tone of voice, personality, important additions, if any)</w:t>
            </w:r>
          </w:p>
        </w:tc>
        <w:tc>
          <w:tcPr>
            <w:tcW w:w="6379" w:type="dxa"/>
          </w:tcPr>
          <w:p w:rsidR="00257F07" w:rsidRPr="003C43C7" w:rsidRDefault="00257F07" w:rsidP="00F91EEC">
            <w:pPr>
              <w:rPr>
                <w:rFonts w:ascii="Verdana" w:hAnsi="Verdana"/>
                <w:color w:val="000000"/>
              </w:rPr>
            </w:pPr>
          </w:p>
          <w:p w:rsidR="00257F07" w:rsidRDefault="00257F07" w:rsidP="00F91EEC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</w:rPr>
            </w:pPr>
            <w:r w:rsidRPr="00FE074D">
              <w:rPr>
                <w:rFonts w:ascii="Verdana" w:hAnsi="Verdana"/>
                <w:color w:val="000000"/>
              </w:rPr>
              <w:t xml:space="preserve">Proposal should correspond with trends in Shopping </w:t>
            </w:r>
            <w:proofErr w:type="spellStart"/>
            <w:r w:rsidRPr="00FE074D">
              <w:rPr>
                <w:rFonts w:ascii="Verdana" w:hAnsi="Verdana"/>
                <w:color w:val="000000"/>
              </w:rPr>
              <w:t>Centres</w:t>
            </w:r>
            <w:proofErr w:type="spellEnd"/>
            <w:r w:rsidRPr="00FE074D">
              <w:rPr>
                <w:rFonts w:ascii="Verdana" w:hAnsi="Verdana"/>
                <w:color w:val="000000"/>
              </w:rPr>
              <w:t xml:space="preserve"> industry</w:t>
            </w:r>
          </w:p>
          <w:p w:rsidR="00257F07" w:rsidRDefault="00257F07" w:rsidP="00257F07">
            <w:pPr>
              <w:ind w:left="720"/>
              <w:rPr>
                <w:rFonts w:ascii="Verdana" w:hAnsi="Verdana"/>
                <w:color w:val="000000"/>
              </w:rPr>
            </w:pPr>
          </w:p>
          <w:p w:rsidR="00257F07" w:rsidRDefault="00257F07" w:rsidP="00F91EEC">
            <w:pPr>
              <w:ind w:left="69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Promo Campaign</w:t>
            </w:r>
            <w:r w:rsidRPr="00FE074D">
              <w:rPr>
                <w:rFonts w:ascii="Verdana" w:hAnsi="Verdana"/>
                <w:color w:val="000000"/>
              </w:rPr>
              <w:t xml:space="preserve"> will be </w:t>
            </w:r>
            <w:r>
              <w:rPr>
                <w:rFonts w:ascii="Verdana" w:hAnsi="Verdana"/>
                <w:color w:val="000000"/>
              </w:rPr>
              <w:t>promoted in-mall and in digital only</w:t>
            </w:r>
            <w:r w:rsidR="00710ABD">
              <w:rPr>
                <w:rFonts w:ascii="Verdana" w:hAnsi="Verdana"/>
                <w:color w:val="000000"/>
              </w:rPr>
              <w:t xml:space="preserve">. Please consider only these channels to bring your </w:t>
            </w:r>
            <w:proofErr w:type="spellStart"/>
            <w:r w:rsidR="00710ABD">
              <w:rPr>
                <w:rFonts w:ascii="Verdana" w:hAnsi="Verdana"/>
                <w:color w:val="000000"/>
              </w:rPr>
              <w:t>ideas&amp;mechanics</w:t>
            </w:r>
            <w:proofErr w:type="spellEnd"/>
            <w:r w:rsidR="00710ABD">
              <w:rPr>
                <w:rFonts w:ascii="Verdana" w:hAnsi="Verdana"/>
                <w:color w:val="000000"/>
              </w:rPr>
              <w:t xml:space="preserve"> to live.</w:t>
            </w:r>
          </w:p>
          <w:p w:rsidR="00710ABD" w:rsidRDefault="00710ABD" w:rsidP="00F91EEC">
            <w:pPr>
              <w:ind w:left="695"/>
              <w:rPr>
                <w:rFonts w:ascii="Verdana" w:hAnsi="Verdana"/>
                <w:color w:val="000000"/>
              </w:rPr>
            </w:pPr>
          </w:p>
          <w:p w:rsidR="00710ABD" w:rsidRDefault="00710ABD" w:rsidP="00F91EEC">
            <w:pPr>
              <w:ind w:left="69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Instead of Shopping Mall X you are free to choose any particular Shopping Mall with mass-market positioning located in Moscow or Moscow Region.</w:t>
            </w:r>
          </w:p>
          <w:p w:rsidR="00710ABD" w:rsidRPr="003C43C7" w:rsidRDefault="00710ABD" w:rsidP="00F91EEC">
            <w:pPr>
              <w:ind w:left="695"/>
              <w:rPr>
                <w:rFonts w:ascii="Verdana" w:hAnsi="Verdana" w:cs="Arial"/>
                <w:color w:val="000000"/>
              </w:rPr>
            </w:pPr>
          </w:p>
        </w:tc>
      </w:tr>
    </w:tbl>
    <w:p w:rsidR="00ED61C9" w:rsidRPr="00257F07" w:rsidRDefault="00ED61C9" w:rsidP="00257F07"/>
    <w:sectPr w:rsidR="00ED61C9" w:rsidRPr="00257F07" w:rsidSect="00F82D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589"/>
    <w:multiLevelType w:val="hybridMultilevel"/>
    <w:tmpl w:val="9FC6F56C"/>
    <w:lvl w:ilvl="0" w:tplc="C2C24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8AA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C5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CF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068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EA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91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85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F53D9D"/>
    <w:multiLevelType w:val="hybridMultilevel"/>
    <w:tmpl w:val="BF42F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465"/>
    <w:multiLevelType w:val="hybridMultilevel"/>
    <w:tmpl w:val="3B3E1E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C9"/>
    <w:rsid w:val="001E4012"/>
    <w:rsid w:val="00257F07"/>
    <w:rsid w:val="00710ABD"/>
    <w:rsid w:val="00C1568B"/>
    <w:rsid w:val="00ED61C9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57F07"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D61C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257F07"/>
    <w:rPr>
      <w:rFonts w:ascii="Arial" w:eastAsia="Times New Roman" w:hAnsi="Arial" w:cs="Times New Roman"/>
      <w:b/>
      <w:sz w:val="22"/>
      <w:szCs w:val="20"/>
      <w:lang w:val="en-US"/>
    </w:rPr>
  </w:style>
  <w:style w:type="paragraph" w:styleId="a4">
    <w:name w:val="List Paragraph"/>
    <w:basedOn w:val="a"/>
    <w:uiPriority w:val="34"/>
    <w:qFormat/>
    <w:rsid w:val="00257F07"/>
    <w:pPr>
      <w:ind w:left="720"/>
      <w:contextualSpacing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57F07"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D61C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257F07"/>
    <w:rPr>
      <w:rFonts w:ascii="Arial" w:eastAsia="Times New Roman" w:hAnsi="Arial" w:cs="Times New Roman"/>
      <w:b/>
      <w:sz w:val="22"/>
      <w:szCs w:val="20"/>
      <w:lang w:val="en-US"/>
    </w:rPr>
  </w:style>
  <w:style w:type="paragraph" w:styleId="a4">
    <w:name w:val="List Paragraph"/>
    <w:basedOn w:val="a"/>
    <w:uiPriority w:val="34"/>
    <w:qFormat/>
    <w:rsid w:val="00257F07"/>
    <w:pPr>
      <w:ind w:left="720"/>
      <w:contextualSpacing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2794</Characters>
  <Application>Microsoft Office Word</Application>
  <DocSecurity>0</DocSecurity>
  <Lines>77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Серебряный Меркурий</cp:lastModifiedBy>
  <cp:revision>2</cp:revision>
  <dcterms:created xsi:type="dcterms:W3CDTF">2018-04-20T10:24:00Z</dcterms:created>
  <dcterms:modified xsi:type="dcterms:W3CDTF">2018-04-20T10:24:00Z</dcterms:modified>
</cp:coreProperties>
</file>